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572DF" w14:textId="77777777" w:rsidR="001C4862" w:rsidRDefault="001C4862" w:rsidP="001C4862">
      <w:pPr>
        <w:rPr>
          <w:rFonts w:ascii="仿宋" w:eastAsia="仿宋" w:hAnsi="仿宋"/>
          <w:sz w:val="28"/>
          <w:szCs w:val="28"/>
        </w:rPr>
      </w:pPr>
      <w:r>
        <w:rPr>
          <w:rFonts w:ascii="仿宋" w:eastAsia="仿宋" w:hAnsi="仿宋" w:hint="eastAsia"/>
          <w:sz w:val="28"/>
          <w:szCs w:val="28"/>
        </w:rPr>
        <w:t>附件：</w:t>
      </w:r>
    </w:p>
    <w:p w14:paraId="2404B17A" w14:textId="77777777" w:rsidR="001C4862" w:rsidRDefault="001C4862" w:rsidP="001C4862">
      <w:pPr>
        <w:jc w:val="center"/>
        <w:rPr>
          <w:rFonts w:ascii="黑体" w:eastAsia="黑体" w:hAnsi="黑体"/>
          <w:sz w:val="40"/>
          <w:szCs w:val="28"/>
        </w:rPr>
      </w:pPr>
      <w:bookmarkStart w:id="0" w:name="_GoBack"/>
      <w:r>
        <w:rPr>
          <w:rFonts w:ascii="黑体" w:eastAsia="黑体" w:hAnsi="黑体" w:hint="eastAsia"/>
          <w:sz w:val="40"/>
          <w:szCs w:val="28"/>
        </w:rPr>
        <w:t>网上缴费及选考操作流程</w:t>
      </w:r>
    </w:p>
    <w:bookmarkEnd w:id="0"/>
    <w:p w14:paraId="63194E57" w14:textId="77777777" w:rsidR="001C4862" w:rsidRDefault="001C4862" w:rsidP="001C4862">
      <w:pPr>
        <w:rPr>
          <w:rFonts w:ascii="仿宋" w:eastAsia="仿宋" w:hAnsi="仿宋"/>
          <w:b/>
          <w:sz w:val="28"/>
          <w:szCs w:val="28"/>
        </w:rPr>
      </w:pPr>
      <w:r>
        <w:rPr>
          <w:rFonts w:ascii="仿宋" w:eastAsia="仿宋" w:hAnsi="仿宋" w:hint="eastAsia"/>
          <w:b/>
          <w:sz w:val="28"/>
          <w:szCs w:val="28"/>
        </w:rPr>
        <w:t>一、登录研究生院同等学力管理系统学生端。</w:t>
      </w:r>
    </w:p>
    <w:p w14:paraId="5CDF4236" w14:textId="77777777" w:rsidR="001C4862" w:rsidRDefault="001C4862" w:rsidP="001C4862">
      <w:pPr>
        <w:rPr>
          <w:rFonts w:ascii="仿宋" w:eastAsia="仿宋" w:hAnsi="仿宋"/>
          <w:sz w:val="28"/>
          <w:szCs w:val="28"/>
        </w:rPr>
      </w:pPr>
      <w:r>
        <w:rPr>
          <w:rFonts w:ascii="仿宋" w:eastAsia="仿宋" w:hAnsi="仿宋" w:hint="eastAsia"/>
          <w:sz w:val="28"/>
          <w:szCs w:val="28"/>
        </w:rPr>
        <w:t>网址：</w:t>
      </w:r>
      <w:hyperlink r:id="rId7" w:history="1">
        <w:r>
          <w:rPr>
            <w:rStyle w:val="a7"/>
            <w:rFonts w:ascii="仿宋" w:eastAsia="仿宋" w:hAnsi="仿宋" w:hint="eastAsia"/>
            <w:sz w:val="28"/>
            <w:szCs w:val="28"/>
          </w:rPr>
          <w:t>https://tdxl.ruc.edu.cn/sswap/wall/login</w:t>
        </w:r>
      </w:hyperlink>
    </w:p>
    <w:p w14:paraId="7BFBECF4" w14:textId="77777777" w:rsidR="001C4862" w:rsidRDefault="001C4862" w:rsidP="001C4862">
      <w:pPr>
        <w:ind w:firstLineChars="200" w:firstLine="560"/>
        <w:rPr>
          <w:rFonts w:ascii="仿宋" w:eastAsia="仿宋" w:hAnsi="仿宋"/>
          <w:sz w:val="28"/>
          <w:szCs w:val="28"/>
        </w:rPr>
      </w:pPr>
      <w:r>
        <w:rPr>
          <w:rFonts w:ascii="仿宋" w:eastAsia="仿宋" w:hAnsi="仿宋" w:hint="eastAsia"/>
          <w:sz w:val="28"/>
          <w:szCs w:val="28"/>
        </w:rPr>
        <w:t>学生端登录初始用户名为本人身份证号，初始密码是身份证号后六位，学生登录之后可以修改密码。如忘记密码，可联系学院老师登录同等学力管理信息系统（https://tdxl.ruc.edu.cn/）进行重置密码（操作方法：登录——选择资质审核——重置学生端密码）。</w:t>
      </w:r>
    </w:p>
    <w:p w14:paraId="0ABE3698" w14:textId="392E9006" w:rsidR="001C4862" w:rsidRDefault="001C4862" w:rsidP="001C4862">
      <w:pPr>
        <w:jc w:val="center"/>
        <w:rPr>
          <w:rFonts w:ascii="仿宋" w:eastAsia="仿宋" w:hAnsi="仿宋"/>
          <w:sz w:val="28"/>
          <w:szCs w:val="28"/>
        </w:rPr>
      </w:pPr>
      <w:r>
        <w:rPr>
          <w:rFonts w:ascii="仿宋" w:eastAsia="仿宋" w:hAnsi="仿宋" w:hint="eastAsia"/>
          <w:noProof/>
          <w:sz w:val="28"/>
          <w:szCs w:val="28"/>
        </w:rPr>
        <w:drawing>
          <wp:inline distT="0" distB="0" distL="0" distR="0" wp14:anchorId="1453A6A6" wp14:editId="0216A117">
            <wp:extent cx="2419350" cy="4667250"/>
            <wp:effectExtent l="0" t="0" r="0" b="0"/>
            <wp:docPr id="23" name="图片 23" descr="000a731fe469aeb1642cab7e748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000a731fe469aeb1642cab7e74836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4667250"/>
                    </a:xfrm>
                    <a:prstGeom prst="rect">
                      <a:avLst/>
                    </a:prstGeom>
                    <a:noFill/>
                    <a:ln>
                      <a:noFill/>
                    </a:ln>
                  </pic:spPr>
                </pic:pic>
              </a:graphicData>
            </a:graphic>
          </wp:inline>
        </w:drawing>
      </w:r>
    </w:p>
    <w:p w14:paraId="3E4112B3" w14:textId="77777777" w:rsidR="001C4862" w:rsidRDefault="001C4862" w:rsidP="001C4862">
      <w:pPr>
        <w:numPr>
          <w:ilvl w:val="0"/>
          <w:numId w:val="1"/>
        </w:numPr>
        <w:rPr>
          <w:rFonts w:ascii="仿宋" w:eastAsia="仿宋" w:hAnsi="仿宋"/>
          <w:b/>
          <w:sz w:val="28"/>
          <w:szCs w:val="28"/>
        </w:rPr>
      </w:pPr>
      <w:r>
        <w:rPr>
          <w:rFonts w:ascii="仿宋" w:eastAsia="仿宋" w:hAnsi="仿宋" w:hint="eastAsia"/>
          <w:b/>
          <w:sz w:val="28"/>
          <w:szCs w:val="28"/>
        </w:rPr>
        <w:t>查看缴费状态并进行缴费。</w:t>
      </w:r>
    </w:p>
    <w:p w14:paraId="617740AE" w14:textId="77777777" w:rsidR="001C4862" w:rsidRDefault="001C4862" w:rsidP="001C4862">
      <w:pPr>
        <w:ind w:firstLineChars="200" w:firstLine="560"/>
        <w:rPr>
          <w:rFonts w:ascii="仿宋" w:eastAsia="仿宋" w:hAnsi="仿宋"/>
          <w:b/>
          <w:bCs/>
          <w:sz w:val="28"/>
          <w:szCs w:val="28"/>
        </w:rPr>
      </w:pPr>
      <w:r>
        <w:rPr>
          <w:rFonts w:ascii="仿宋" w:eastAsia="仿宋" w:hAnsi="仿宋" w:hint="eastAsia"/>
          <w:sz w:val="28"/>
          <w:szCs w:val="28"/>
        </w:rPr>
        <w:t>点击“缴费状态”即可查看本人的缴费状态和缴费金额，点击蓝色</w:t>
      </w:r>
      <w:r>
        <w:rPr>
          <w:rFonts w:ascii="仿宋" w:eastAsia="仿宋" w:hAnsi="仿宋" w:hint="eastAsia"/>
          <w:sz w:val="28"/>
          <w:szCs w:val="28"/>
        </w:rPr>
        <w:lastRenderedPageBreak/>
        <w:t>“缴费”按钮，进行缴费操作。</w:t>
      </w:r>
      <w:r>
        <w:rPr>
          <w:rFonts w:ascii="仿宋" w:eastAsia="仿宋" w:hAnsi="仿宋" w:hint="eastAsia"/>
          <w:b/>
          <w:bCs/>
          <w:color w:val="FF0000"/>
          <w:sz w:val="28"/>
          <w:szCs w:val="28"/>
        </w:rPr>
        <w:t>必须先进行缴费，才能选考！</w:t>
      </w:r>
    </w:p>
    <w:p w14:paraId="36F94361" w14:textId="77777777" w:rsidR="001C4862" w:rsidRDefault="001C4862" w:rsidP="001C4862">
      <w:pPr>
        <w:ind w:firstLineChars="300" w:firstLine="843"/>
        <w:rPr>
          <w:rFonts w:ascii="仿宋" w:eastAsia="仿宋" w:hAnsi="仿宋" w:hint="eastAsia"/>
          <w:b/>
          <w:bCs/>
          <w:color w:val="FF0000"/>
          <w:sz w:val="28"/>
          <w:szCs w:val="28"/>
        </w:rPr>
      </w:pPr>
      <w:r>
        <w:rPr>
          <w:rFonts w:ascii="仿宋" w:eastAsia="仿宋" w:hAnsi="仿宋" w:hint="eastAsia"/>
          <w:b/>
          <w:bCs/>
          <w:color w:val="FF0000"/>
          <w:sz w:val="28"/>
          <w:szCs w:val="28"/>
        </w:rPr>
        <w:t>注意：</w:t>
      </w:r>
    </w:p>
    <w:p w14:paraId="139AB6DC" w14:textId="77777777" w:rsidR="001C4862" w:rsidRDefault="001C4862" w:rsidP="001C4862">
      <w:pPr>
        <w:ind w:firstLineChars="300" w:firstLine="843"/>
        <w:rPr>
          <w:rFonts w:ascii="仿宋" w:eastAsia="仿宋" w:hAnsi="仿宋"/>
          <w:b/>
          <w:bCs/>
          <w:color w:val="FF0000"/>
          <w:sz w:val="28"/>
          <w:szCs w:val="28"/>
        </w:rPr>
      </w:pPr>
      <w:r>
        <w:rPr>
          <w:rFonts w:ascii="仿宋" w:eastAsia="仿宋" w:hAnsi="仿宋" w:hint="eastAsia"/>
          <w:b/>
          <w:bCs/>
          <w:color w:val="FF0000"/>
          <w:sz w:val="28"/>
          <w:szCs w:val="28"/>
        </w:rPr>
        <w:t>（1）2024年3月新申请资格证的考生，需一次性缴纳所有考试费，才可进行选考（包括题库课程和非题库课程）。</w:t>
      </w:r>
    </w:p>
    <w:p w14:paraId="3165C880" w14:textId="77777777" w:rsidR="001C4862" w:rsidRDefault="001C4862" w:rsidP="001C4862">
      <w:pPr>
        <w:ind w:firstLineChars="300" w:firstLine="843"/>
        <w:rPr>
          <w:rFonts w:ascii="仿宋" w:eastAsia="仿宋" w:hAnsi="仿宋" w:hint="eastAsia"/>
          <w:b/>
          <w:bCs/>
          <w:color w:val="FF0000"/>
          <w:sz w:val="28"/>
          <w:szCs w:val="28"/>
        </w:rPr>
      </w:pPr>
      <w:r>
        <w:rPr>
          <w:rFonts w:ascii="仿宋" w:eastAsia="仿宋" w:hAnsi="仿宋" w:hint="eastAsia"/>
          <w:b/>
          <w:bCs/>
          <w:color w:val="FF0000"/>
          <w:sz w:val="28"/>
          <w:szCs w:val="28"/>
        </w:rPr>
        <w:t>（2）申请日期为20</w:t>
      </w:r>
      <w:r>
        <w:rPr>
          <w:rFonts w:ascii="仿宋" w:eastAsia="仿宋" w:hAnsi="仿宋"/>
          <w:b/>
          <w:bCs/>
          <w:color w:val="FF0000"/>
          <w:sz w:val="28"/>
          <w:szCs w:val="28"/>
        </w:rPr>
        <w:t>1</w:t>
      </w:r>
      <w:r>
        <w:rPr>
          <w:rFonts w:ascii="仿宋" w:eastAsia="仿宋" w:hAnsi="仿宋" w:hint="eastAsia"/>
          <w:b/>
          <w:bCs/>
          <w:color w:val="FF0000"/>
          <w:sz w:val="28"/>
          <w:szCs w:val="28"/>
        </w:rPr>
        <w:t>9年9月至2023年9月的考生，可单独对某一门题库课程进行缴费并对此门题库课程进行选考操作。</w:t>
      </w:r>
    </w:p>
    <w:p w14:paraId="28C9A148" w14:textId="77777777" w:rsidR="001C4862" w:rsidRDefault="001C4862" w:rsidP="001C4862">
      <w:pPr>
        <w:ind w:firstLineChars="300" w:firstLine="843"/>
        <w:rPr>
          <w:rFonts w:ascii="仿宋" w:eastAsia="仿宋" w:hAnsi="仿宋"/>
          <w:b/>
          <w:bCs/>
          <w:color w:val="FF0000"/>
          <w:sz w:val="28"/>
          <w:szCs w:val="28"/>
          <w:highlight w:val="yellow"/>
        </w:rPr>
      </w:pPr>
      <w:r>
        <w:rPr>
          <w:rFonts w:ascii="仿宋" w:eastAsia="仿宋" w:hAnsi="仿宋"/>
          <w:b/>
          <w:bCs/>
          <w:color w:val="FF0000"/>
          <w:sz w:val="28"/>
          <w:szCs w:val="28"/>
        </w:rPr>
        <w:t>（3）</w:t>
      </w:r>
      <w:r>
        <w:rPr>
          <w:rFonts w:ascii="仿宋" w:eastAsia="仿宋" w:hAnsi="仿宋" w:hint="eastAsia"/>
          <w:b/>
          <w:bCs/>
          <w:color w:val="FF0000"/>
          <w:sz w:val="28"/>
          <w:szCs w:val="28"/>
        </w:rPr>
        <w:t>资格证申请日期为2019年9月及2020年3月的申请人，本次题库考试可选考，但已</w:t>
      </w:r>
      <w:proofErr w:type="gramStart"/>
      <w:r>
        <w:rPr>
          <w:rFonts w:ascii="仿宋" w:eastAsia="仿宋" w:hAnsi="仿宋" w:hint="eastAsia"/>
          <w:b/>
          <w:bCs/>
          <w:color w:val="FF0000"/>
          <w:sz w:val="28"/>
          <w:szCs w:val="28"/>
        </w:rPr>
        <w:t>无参加</w:t>
      </w:r>
      <w:proofErr w:type="gramEnd"/>
      <w:r>
        <w:rPr>
          <w:rFonts w:ascii="仿宋" w:eastAsia="仿宋" w:hAnsi="仿宋" w:hint="eastAsia"/>
          <w:b/>
          <w:bCs/>
          <w:color w:val="FF0000"/>
          <w:sz w:val="28"/>
          <w:szCs w:val="28"/>
        </w:rPr>
        <w:t>同等学力人员申请硕士学位外国语水平和学科综合水平全国统一考试机会，请各位申请人注意。</w:t>
      </w:r>
    </w:p>
    <w:p w14:paraId="5A3D0545" w14:textId="77777777" w:rsidR="001C4862" w:rsidRPr="00D40632" w:rsidRDefault="001C4862" w:rsidP="001C4862">
      <w:pPr>
        <w:ind w:firstLineChars="300" w:firstLine="843"/>
        <w:rPr>
          <w:rFonts w:ascii="仿宋" w:eastAsia="仿宋" w:hAnsi="仿宋"/>
          <w:b/>
          <w:bCs/>
          <w:color w:val="FF0000"/>
          <w:sz w:val="28"/>
          <w:szCs w:val="28"/>
        </w:rPr>
      </w:pPr>
      <w:r w:rsidRPr="00D40632">
        <w:rPr>
          <w:rFonts w:ascii="仿宋" w:eastAsia="仿宋" w:hAnsi="仿宋" w:hint="eastAsia"/>
          <w:b/>
          <w:bCs/>
          <w:color w:val="FF0000"/>
          <w:sz w:val="28"/>
          <w:szCs w:val="28"/>
        </w:rPr>
        <w:t>（4）每天23:</w:t>
      </w:r>
      <w:r w:rsidRPr="00D40632">
        <w:rPr>
          <w:rFonts w:ascii="仿宋" w:eastAsia="仿宋" w:hAnsi="仿宋"/>
          <w:b/>
          <w:bCs/>
          <w:color w:val="FF0000"/>
          <w:sz w:val="28"/>
          <w:szCs w:val="28"/>
        </w:rPr>
        <w:t>00</w:t>
      </w:r>
      <w:r w:rsidRPr="00D40632">
        <w:rPr>
          <w:rFonts w:ascii="仿宋" w:eastAsia="仿宋" w:hAnsi="仿宋" w:hint="eastAsia"/>
          <w:b/>
          <w:bCs/>
          <w:color w:val="FF0000"/>
          <w:sz w:val="28"/>
          <w:szCs w:val="28"/>
        </w:rPr>
        <w:t>至24:</w:t>
      </w:r>
      <w:r w:rsidRPr="00D40632">
        <w:rPr>
          <w:rFonts w:ascii="仿宋" w:eastAsia="仿宋" w:hAnsi="仿宋"/>
          <w:b/>
          <w:bCs/>
          <w:color w:val="FF0000"/>
          <w:sz w:val="28"/>
          <w:szCs w:val="28"/>
        </w:rPr>
        <w:t>00</w:t>
      </w:r>
      <w:r w:rsidRPr="00D40632">
        <w:rPr>
          <w:rFonts w:ascii="仿宋" w:eastAsia="仿宋" w:hAnsi="仿宋" w:hint="eastAsia"/>
          <w:b/>
          <w:bCs/>
          <w:color w:val="FF0000"/>
          <w:sz w:val="28"/>
          <w:szCs w:val="28"/>
        </w:rPr>
        <w:t>缴费系统维护，</w:t>
      </w:r>
      <w:proofErr w:type="gramStart"/>
      <w:r w:rsidRPr="00D40632">
        <w:rPr>
          <w:rFonts w:ascii="仿宋" w:eastAsia="仿宋" w:hAnsi="仿宋" w:hint="eastAsia"/>
          <w:b/>
          <w:bCs/>
          <w:color w:val="FF0000"/>
          <w:sz w:val="28"/>
          <w:szCs w:val="28"/>
        </w:rPr>
        <w:t>请合理</w:t>
      </w:r>
      <w:proofErr w:type="gramEnd"/>
      <w:r w:rsidRPr="00D40632">
        <w:rPr>
          <w:rFonts w:ascii="仿宋" w:eastAsia="仿宋" w:hAnsi="仿宋" w:hint="eastAsia"/>
          <w:b/>
          <w:bCs/>
          <w:color w:val="FF0000"/>
          <w:sz w:val="28"/>
          <w:szCs w:val="28"/>
        </w:rPr>
        <w:t>安排时间。</w:t>
      </w:r>
    </w:p>
    <w:p w14:paraId="72001828" w14:textId="7020B98C" w:rsidR="001C4862" w:rsidRDefault="001C4862" w:rsidP="001C4862">
      <w:pPr>
        <w:ind w:firstLineChars="200" w:firstLine="562"/>
        <w:rPr>
          <w:rFonts w:ascii="仿宋" w:eastAsia="仿宋" w:hAnsi="仿宋"/>
          <w:b/>
          <w:bCs/>
          <w:sz w:val="28"/>
          <w:szCs w:val="28"/>
        </w:rPr>
      </w:pPr>
      <w:r>
        <w:rPr>
          <w:rFonts w:ascii="仿宋" w:eastAsia="仿宋" w:hAnsi="仿宋" w:hint="eastAsia"/>
          <w:b/>
          <w:bCs/>
          <w:sz w:val="28"/>
          <w:szCs w:val="28"/>
        </w:rPr>
        <w:t xml:space="preserve">   点击</w:t>
      </w:r>
      <w:r>
        <w:rPr>
          <w:noProof/>
        </w:rPr>
        <w:drawing>
          <wp:inline distT="0" distB="0" distL="0" distR="0" wp14:anchorId="682CF82F" wp14:editId="775E1A37">
            <wp:extent cx="647700" cy="3238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323850"/>
                    </a:xfrm>
                    <a:prstGeom prst="rect">
                      <a:avLst/>
                    </a:prstGeom>
                    <a:noFill/>
                    <a:ln>
                      <a:noFill/>
                    </a:ln>
                  </pic:spPr>
                </pic:pic>
              </a:graphicData>
            </a:graphic>
          </wp:inline>
        </w:drawing>
      </w:r>
      <w:r>
        <w:rPr>
          <w:rFonts w:ascii="仿宋" w:eastAsia="仿宋" w:hAnsi="仿宋" w:hint="eastAsia"/>
          <w:b/>
          <w:bCs/>
          <w:sz w:val="28"/>
          <w:szCs w:val="28"/>
        </w:rPr>
        <w:t xml:space="preserve"> ，跳转至校园支付平台进行后续缴费操作。</w:t>
      </w:r>
    </w:p>
    <w:p w14:paraId="08ABAC8C" w14:textId="0D710B9E" w:rsidR="001C4862" w:rsidRDefault="001C4862" w:rsidP="001C4862">
      <w:r>
        <w:rPr>
          <w:noProof/>
        </w:rPr>
        <w:lastRenderedPageBreak/>
        <w:drawing>
          <wp:inline distT="0" distB="0" distL="0" distR="0" wp14:anchorId="203A00A9" wp14:editId="63E96FC0">
            <wp:extent cx="2447925" cy="356235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3562350"/>
                    </a:xfrm>
                    <a:prstGeom prst="rect">
                      <a:avLst/>
                    </a:prstGeom>
                    <a:noFill/>
                    <a:ln>
                      <a:noFill/>
                    </a:ln>
                  </pic:spPr>
                </pic:pic>
              </a:graphicData>
            </a:graphic>
          </wp:inline>
        </w:drawing>
      </w:r>
      <w:r>
        <w:rPr>
          <w:rFonts w:hint="eastAsia"/>
        </w:rPr>
        <w:t xml:space="preserve">     </w:t>
      </w:r>
      <w:r>
        <w:t xml:space="preserve"> </w:t>
      </w:r>
      <w:r>
        <w:rPr>
          <w:noProof/>
        </w:rPr>
        <w:drawing>
          <wp:inline distT="0" distB="0" distL="0" distR="0" wp14:anchorId="6C382836" wp14:editId="0B81A547">
            <wp:extent cx="2219325" cy="454342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a:extLst>
                        <a:ext uri="{28A0092B-C50C-407E-A947-70E740481C1C}">
                          <a14:useLocalDpi xmlns:a14="http://schemas.microsoft.com/office/drawing/2010/main" val="0"/>
                        </a:ext>
                      </a:extLst>
                    </a:blip>
                    <a:srcRect l="262" t="38"/>
                    <a:stretch>
                      <a:fillRect/>
                    </a:stretch>
                  </pic:blipFill>
                  <pic:spPr bwMode="auto">
                    <a:xfrm>
                      <a:off x="0" y="0"/>
                      <a:ext cx="2219325" cy="4543425"/>
                    </a:xfrm>
                    <a:prstGeom prst="rect">
                      <a:avLst/>
                    </a:prstGeom>
                    <a:noFill/>
                    <a:ln>
                      <a:noFill/>
                    </a:ln>
                  </pic:spPr>
                </pic:pic>
              </a:graphicData>
            </a:graphic>
          </wp:inline>
        </w:drawing>
      </w:r>
    </w:p>
    <w:p w14:paraId="3D072DA2" w14:textId="77777777" w:rsidR="001C4862" w:rsidRDefault="001C4862" w:rsidP="001C4862">
      <w:pPr>
        <w:rPr>
          <w:rFonts w:ascii="仿宋" w:eastAsia="仿宋" w:hAnsi="仿宋"/>
          <w:sz w:val="28"/>
          <w:szCs w:val="28"/>
        </w:rPr>
      </w:pPr>
    </w:p>
    <w:p w14:paraId="576E7139" w14:textId="77777777" w:rsidR="001C4862" w:rsidRDefault="001C4862" w:rsidP="001C4862">
      <w:pPr>
        <w:rPr>
          <w:rFonts w:ascii="仿宋" w:eastAsia="仿宋" w:hAnsi="仿宋"/>
          <w:sz w:val="28"/>
          <w:szCs w:val="28"/>
        </w:rPr>
      </w:pPr>
    </w:p>
    <w:p w14:paraId="42FA7B96" w14:textId="77777777" w:rsidR="001C4862" w:rsidRDefault="001C4862" w:rsidP="001C4862">
      <w:pPr>
        <w:rPr>
          <w:rFonts w:ascii="仿宋" w:eastAsia="仿宋" w:hAnsi="仿宋"/>
          <w:sz w:val="28"/>
          <w:szCs w:val="28"/>
        </w:rPr>
      </w:pPr>
    </w:p>
    <w:p w14:paraId="1E640834" w14:textId="77777777" w:rsidR="001C4862" w:rsidRDefault="001C4862" w:rsidP="001C4862">
      <w:pPr>
        <w:rPr>
          <w:rFonts w:ascii="仿宋" w:eastAsia="仿宋" w:hAnsi="仿宋"/>
          <w:sz w:val="28"/>
          <w:szCs w:val="28"/>
        </w:rPr>
      </w:pPr>
    </w:p>
    <w:p w14:paraId="7E9B7D24" w14:textId="77777777" w:rsidR="001C4862" w:rsidRDefault="001C4862" w:rsidP="001C4862">
      <w:pPr>
        <w:rPr>
          <w:rFonts w:ascii="仿宋" w:eastAsia="仿宋" w:hAnsi="仿宋"/>
          <w:sz w:val="28"/>
          <w:szCs w:val="28"/>
        </w:rPr>
      </w:pPr>
    </w:p>
    <w:p w14:paraId="2E1CCE82" w14:textId="77777777" w:rsidR="001C4862" w:rsidRDefault="001C4862" w:rsidP="001C4862">
      <w:pPr>
        <w:rPr>
          <w:rFonts w:ascii="仿宋" w:eastAsia="仿宋" w:hAnsi="仿宋"/>
          <w:sz w:val="28"/>
          <w:szCs w:val="28"/>
        </w:rPr>
      </w:pPr>
    </w:p>
    <w:p w14:paraId="222B1198" w14:textId="77777777" w:rsidR="001C4862" w:rsidRDefault="001C4862" w:rsidP="001C4862">
      <w:pPr>
        <w:rPr>
          <w:rFonts w:ascii="仿宋" w:eastAsia="仿宋" w:hAnsi="仿宋"/>
          <w:sz w:val="28"/>
          <w:szCs w:val="28"/>
        </w:rPr>
      </w:pPr>
      <w:r>
        <w:rPr>
          <w:rFonts w:ascii="仿宋" w:eastAsia="仿宋" w:hAnsi="仿宋" w:hint="eastAsia"/>
          <w:sz w:val="28"/>
          <w:szCs w:val="28"/>
        </w:rPr>
        <w:t>手机端缴费支付展示，支持</w:t>
      </w:r>
      <w:proofErr w:type="gramStart"/>
      <w:r>
        <w:rPr>
          <w:rFonts w:ascii="仿宋" w:eastAsia="仿宋" w:hAnsi="仿宋" w:hint="eastAsia"/>
          <w:sz w:val="28"/>
          <w:szCs w:val="28"/>
        </w:rPr>
        <w:t>微信支付</w:t>
      </w:r>
      <w:proofErr w:type="gramEnd"/>
      <w:r>
        <w:rPr>
          <w:rFonts w:ascii="仿宋" w:eastAsia="仿宋" w:hAnsi="仿宋" w:hint="eastAsia"/>
          <w:sz w:val="28"/>
          <w:szCs w:val="28"/>
        </w:rPr>
        <w:t>和支付宝缴费。</w:t>
      </w:r>
    </w:p>
    <w:p w14:paraId="694EA8D1" w14:textId="414AB719" w:rsidR="001C4862" w:rsidRDefault="001C4862" w:rsidP="001C4862">
      <w:pPr>
        <w:rPr>
          <w:rFonts w:ascii="仿宋" w:eastAsia="仿宋" w:hAnsi="仿宋"/>
          <w:sz w:val="28"/>
          <w:szCs w:val="28"/>
        </w:rPr>
      </w:pPr>
      <w:r>
        <w:rPr>
          <w:noProof/>
        </w:rPr>
        <w:lastRenderedPageBreak/>
        <w:drawing>
          <wp:inline distT="0" distB="0" distL="0" distR="0" wp14:anchorId="416B9122" wp14:editId="493CEC86">
            <wp:extent cx="2619375" cy="390525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9375" cy="3905250"/>
                    </a:xfrm>
                    <a:prstGeom prst="rect">
                      <a:avLst/>
                    </a:prstGeom>
                    <a:noFill/>
                    <a:ln>
                      <a:noFill/>
                    </a:ln>
                  </pic:spPr>
                </pic:pic>
              </a:graphicData>
            </a:graphic>
          </wp:inline>
        </w:drawing>
      </w:r>
      <w:r>
        <w:rPr>
          <w:noProof/>
        </w:rPr>
        <w:drawing>
          <wp:inline distT="0" distB="0" distL="0" distR="0" wp14:anchorId="56ABA662" wp14:editId="7D62F0E5">
            <wp:extent cx="2609850" cy="39052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850" cy="3905250"/>
                    </a:xfrm>
                    <a:prstGeom prst="rect">
                      <a:avLst/>
                    </a:prstGeom>
                    <a:noFill/>
                    <a:ln>
                      <a:noFill/>
                    </a:ln>
                  </pic:spPr>
                </pic:pic>
              </a:graphicData>
            </a:graphic>
          </wp:inline>
        </w:drawing>
      </w:r>
    </w:p>
    <w:p w14:paraId="09AF4766" w14:textId="67356D7E" w:rsidR="001C4862" w:rsidRDefault="001C4862" w:rsidP="001C4862">
      <w:pPr>
        <w:rPr>
          <w:rFonts w:ascii="仿宋" w:eastAsia="仿宋" w:hAnsi="仿宋"/>
          <w:sz w:val="28"/>
          <w:szCs w:val="28"/>
        </w:rPr>
      </w:pPr>
      <w:r>
        <w:rPr>
          <w:noProof/>
        </w:rPr>
        <w:drawing>
          <wp:inline distT="0" distB="0" distL="0" distR="0" wp14:anchorId="121AE00F" wp14:editId="549EB292">
            <wp:extent cx="2628900" cy="39338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00" cy="3933825"/>
                    </a:xfrm>
                    <a:prstGeom prst="rect">
                      <a:avLst/>
                    </a:prstGeom>
                    <a:noFill/>
                    <a:ln>
                      <a:noFill/>
                    </a:ln>
                  </pic:spPr>
                </pic:pic>
              </a:graphicData>
            </a:graphic>
          </wp:inline>
        </w:drawing>
      </w:r>
      <w:r>
        <w:rPr>
          <w:noProof/>
        </w:rPr>
        <w:drawing>
          <wp:inline distT="0" distB="0" distL="0" distR="0" wp14:anchorId="2C126CDA" wp14:editId="7671AB7C">
            <wp:extent cx="2619375" cy="391477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9375" cy="3914775"/>
                    </a:xfrm>
                    <a:prstGeom prst="rect">
                      <a:avLst/>
                    </a:prstGeom>
                    <a:noFill/>
                    <a:ln>
                      <a:noFill/>
                    </a:ln>
                  </pic:spPr>
                </pic:pic>
              </a:graphicData>
            </a:graphic>
          </wp:inline>
        </w:drawing>
      </w:r>
    </w:p>
    <w:p w14:paraId="2452D5FE" w14:textId="0E4DABCC" w:rsidR="001C4862" w:rsidRDefault="001C4862" w:rsidP="001C4862">
      <w:pPr>
        <w:rPr>
          <w:rFonts w:ascii="仿宋" w:eastAsia="仿宋" w:hAnsi="仿宋"/>
          <w:sz w:val="28"/>
          <w:szCs w:val="28"/>
        </w:rPr>
      </w:pPr>
      <w:r>
        <w:rPr>
          <w:noProof/>
        </w:rPr>
        <w:lastRenderedPageBreak/>
        <w:drawing>
          <wp:inline distT="0" distB="0" distL="0" distR="0" wp14:anchorId="59E6B306" wp14:editId="7A8653E7">
            <wp:extent cx="2562225" cy="38385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2225" cy="3838575"/>
                    </a:xfrm>
                    <a:prstGeom prst="rect">
                      <a:avLst/>
                    </a:prstGeom>
                    <a:noFill/>
                    <a:ln>
                      <a:noFill/>
                    </a:ln>
                  </pic:spPr>
                </pic:pic>
              </a:graphicData>
            </a:graphic>
          </wp:inline>
        </w:drawing>
      </w:r>
      <w:r>
        <w:rPr>
          <w:rFonts w:ascii="仿宋" w:eastAsia="仿宋" w:hAnsi="仿宋" w:hint="eastAsia"/>
          <w:sz w:val="28"/>
          <w:szCs w:val="28"/>
        </w:rPr>
        <w:t xml:space="preserve"> </w:t>
      </w:r>
      <w:r>
        <w:rPr>
          <w:rFonts w:ascii="仿宋" w:eastAsia="仿宋" w:hAnsi="仿宋"/>
          <w:sz w:val="28"/>
          <w:szCs w:val="28"/>
        </w:rPr>
        <w:t xml:space="preserve">  </w:t>
      </w:r>
      <w:r>
        <w:rPr>
          <w:noProof/>
        </w:rPr>
        <w:drawing>
          <wp:inline distT="0" distB="0" distL="0" distR="0" wp14:anchorId="026EC021" wp14:editId="37677FB9">
            <wp:extent cx="2219325" cy="38385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9325" cy="3838575"/>
                    </a:xfrm>
                    <a:prstGeom prst="rect">
                      <a:avLst/>
                    </a:prstGeom>
                    <a:noFill/>
                    <a:ln>
                      <a:noFill/>
                    </a:ln>
                  </pic:spPr>
                </pic:pic>
              </a:graphicData>
            </a:graphic>
          </wp:inline>
        </w:drawing>
      </w:r>
    </w:p>
    <w:p w14:paraId="18E8451F" w14:textId="059B8401" w:rsidR="001C4862" w:rsidRDefault="001C4862" w:rsidP="001C4862">
      <w:pPr>
        <w:rPr>
          <w:rFonts w:ascii="仿宋" w:eastAsia="仿宋" w:hAnsi="仿宋"/>
          <w:sz w:val="28"/>
          <w:szCs w:val="28"/>
        </w:rPr>
      </w:pPr>
      <w:r>
        <w:rPr>
          <w:noProof/>
        </w:rPr>
        <w:drawing>
          <wp:inline distT="0" distB="0" distL="0" distR="0" wp14:anchorId="6DCD6862" wp14:editId="005986F8">
            <wp:extent cx="2266950" cy="1447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6950" cy="1447800"/>
                    </a:xfrm>
                    <a:prstGeom prst="rect">
                      <a:avLst/>
                    </a:prstGeom>
                    <a:noFill/>
                    <a:ln>
                      <a:noFill/>
                    </a:ln>
                  </pic:spPr>
                </pic:pic>
              </a:graphicData>
            </a:graphic>
          </wp:inline>
        </w:drawing>
      </w:r>
      <w:r>
        <w:rPr>
          <w:rFonts w:ascii="仿宋" w:eastAsia="仿宋" w:hAnsi="仿宋" w:hint="eastAsia"/>
          <w:sz w:val="28"/>
          <w:szCs w:val="28"/>
        </w:rPr>
        <w:t xml:space="preserve"> </w:t>
      </w:r>
      <w:r>
        <w:rPr>
          <w:rFonts w:ascii="仿宋" w:eastAsia="仿宋" w:hAnsi="仿宋"/>
          <w:sz w:val="28"/>
          <w:szCs w:val="28"/>
        </w:rPr>
        <w:t xml:space="preserve">     </w:t>
      </w:r>
      <w:r>
        <w:rPr>
          <w:noProof/>
        </w:rPr>
        <w:drawing>
          <wp:inline distT="0" distB="0" distL="0" distR="0" wp14:anchorId="7C2A72DC" wp14:editId="31DFA3C1">
            <wp:extent cx="2257425" cy="37338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7425" cy="3733800"/>
                    </a:xfrm>
                    <a:prstGeom prst="rect">
                      <a:avLst/>
                    </a:prstGeom>
                    <a:noFill/>
                    <a:ln>
                      <a:noFill/>
                    </a:ln>
                  </pic:spPr>
                </pic:pic>
              </a:graphicData>
            </a:graphic>
          </wp:inline>
        </w:drawing>
      </w:r>
    </w:p>
    <w:p w14:paraId="21B0738E" w14:textId="77777777" w:rsidR="001C4862" w:rsidRDefault="001C4862" w:rsidP="001C4862">
      <w:pPr>
        <w:rPr>
          <w:rFonts w:ascii="仿宋" w:eastAsia="仿宋" w:hAnsi="仿宋"/>
          <w:sz w:val="28"/>
          <w:szCs w:val="28"/>
        </w:rPr>
      </w:pPr>
    </w:p>
    <w:p w14:paraId="094DD865" w14:textId="77777777" w:rsidR="001C4862" w:rsidRDefault="001C4862" w:rsidP="001C4862">
      <w:pPr>
        <w:rPr>
          <w:rFonts w:ascii="仿宋" w:eastAsia="仿宋" w:hAnsi="仿宋"/>
          <w:sz w:val="28"/>
          <w:szCs w:val="28"/>
        </w:rPr>
      </w:pPr>
    </w:p>
    <w:p w14:paraId="0A734AF3" w14:textId="77777777" w:rsidR="001C4862" w:rsidRDefault="001C4862" w:rsidP="001C4862">
      <w:pPr>
        <w:rPr>
          <w:rFonts w:ascii="仿宋" w:eastAsia="仿宋" w:hAnsi="仿宋"/>
          <w:sz w:val="28"/>
          <w:szCs w:val="28"/>
        </w:rPr>
      </w:pPr>
    </w:p>
    <w:p w14:paraId="040EFEDC" w14:textId="77777777" w:rsidR="001C4862" w:rsidRDefault="001C4862" w:rsidP="001C4862">
      <w:pPr>
        <w:rPr>
          <w:rFonts w:ascii="仿宋" w:eastAsia="仿宋" w:hAnsi="仿宋"/>
          <w:sz w:val="28"/>
          <w:szCs w:val="28"/>
        </w:rPr>
      </w:pPr>
    </w:p>
    <w:p w14:paraId="4E53E256" w14:textId="77777777" w:rsidR="001C4862" w:rsidRDefault="001C4862" w:rsidP="001C4862">
      <w:pPr>
        <w:numPr>
          <w:ilvl w:val="0"/>
          <w:numId w:val="1"/>
        </w:numPr>
        <w:rPr>
          <w:rFonts w:ascii="仿宋" w:eastAsia="仿宋" w:hAnsi="仿宋"/>
          <w:b/>
          <w:sz w:val="28"/>
          <w:szCs w:val="28"/>
        </w:rPr>
      </w:pPr>
      <w:r>
        <w:rPr>
          <w:rFonts w:ascii="仿宋" w:eastAsia="仿宋" w:hAnsi="仿宋" w:hint="eastAsia"/>
          <w:b/>
          <w:sz w:val="28"/>
          <w:szCs w:val="28"/>
        </w:rPr>
        <w:t>报考题库课程。</w:t>
      </w:r>
    </w:p>
    <w:p w14:paraId="031EE1BA" w14:textId="77777777" w:rsidR="001C4862" w:rsidRDefault="001C4862" w:rsidP="001C4862">
      <w:pPr>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在“个人信息”</w:t>
      </w:r>
      <w:proofErr w:type="gramStart"/>
      <w:r>
        <w:rPr>
          <w:rFonts w:ascii="仿宋" w:eastAsia="仿宋" w:hAnsi="仿宋" w:hint="eastAsia"/>
          <w:sz w:val="28"/>
          <w:szCs w:val="28"/>
        </w:rPr>
        <w:t>处完善</w:t>
      </w:r>
      <w:proofErr w:type="gramEnd"/>
      <w:r>
        <w:rPr>
          <w:rFonts w:ascii="仿宋" w:eastAsia="仿宋" w:hAnsi="仿宋" w:hint="eastAsia"/>
          <w:sz w:val="28"/>
          <w:szCs w:val="28"/>
        </w:rPr>
        <w:t>居住所在地信息。</w:t>
      </w:r>
    </w:p>
    <w:p w14:paraId="52C63FF0" w14:textId="64D39E21" w:rsidR="001C4862" w:rsidRDefault="001C4862" w:rsidP="001C4862">
      <w:pPr>
        <w:ind w:firstLineChars="500" w:firstLine="1405"/>
        <w:rPr>
          <w:rFonts w:ascii="仿宋" w:eastAsia="仿宋" w:hAnsi="仿宋"/>
          <w:b/>
          <w:sz w:val="28"/>
          <w:szCs w:val="28"/>
        </w:rPr>
      </w:pPr>
      <w:r>
        <w:rPr>
          <w:rFonts w:ascii="仿宋" w:eastAsia="仿宋" w:hAnsi="仿宋"/>
          <w:b/>
          <w:noProof/>
          <w:sz w:val="28"/>
          <w:szCs w:val="28"/>
        </w:rPr>
        <mc:AlternateContent>
          <mc:Choice Requires="wps">
            <w:drawing>
              <wp:anchor distT="0" distB="0" distL="114300" distR="114300" simplePos="0" relativeHeight="251660288" behindDoc="0" locked="0" layoutInCell="1" allowOverlap="1" wp14:anchorId="57B0ECFF" wp14:editId="383F05F0">
                <wp:simplePos x="0" y="0"/>
                <wp:positionH relativeFrom="margin">
                  <wp:posOffset>952500</wp:posOffset>
                </wp:positionH>
                <wp:positionV relativeFrom="paragraph">
                  <wp:posOffset>43180</wp:posOffset>
                </wp:positionV>
                <wp:extent cx="680720" cy="255905"/>
                <wp:effectExtent l="19050" t="19050" r="24130" b="10795"/>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255905"/>
                        </a:xfrm>
                        <a:prstGeom prst="rect">
                          <a:avLst/>
                        </a:prstGeom>
                        <a:noFill/>
                        <a:ln w="28575">
                          <a:solidFill>
                            <a:srgbClr val="FF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FCEBF" id="矩形 26" o:spid="_x0000_s1026" style="position:absolute;left:0;text-align:left;margin-left:75pt;margin-top:3.4pt;width:53.6pt;height:20.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" filled="f" strokecolor="red" strokeweight="2.25pt">
                <w10:wrap anchorx="margin"/>
              </v:rect>
            </w:pict>
          </mc:Fallback>
        </mc:AlternateContent>
      </w:r>
      <w:r>
        <w:rPr>
          <w:rFonts w:ascii="仿宋" w:eastAsia="仿宋" w:hAnsi="仿宋" w:hint="eastAsia"/>
          <w:noProof/>
          <w:sz w:val="28"/>
          <w:szCs w:val="28"/>
        </w:rPr>
        <w:drawing>
          <wp:inline distT="0" distB="0" distL="0" distR="0" wp14:anchorId="03854B0D" wp14:editId="13C4162D">
            <wp:extent cx="1590675" cy="2314575"/>
            <wp:effectExtent l="0" t="0" r="9525" b="9525"/>
            <wp:docPr id="11" name="图片 11" descr="9a1859c495be489b949f5ed33c2b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9a1859c495be489b949f5ed33c2bbd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0675" cy="2314575"/>
                    </a:xfrm>
                    <a:prstGeom prst="rect">
                      <a:avLst/>
                    </a:prstGeom>
                    <a:noFill/>
                    <a:ln>
                      <a:noFill/>
                    </a:ln>
                  </pic:spPr>
                </pic:pic>
              </a:graphicData>
            </a:graphic>
          </wp:inline>
        </w:drawing>
      </w:r>
      <w:r>
        <w:rPr>
          <w:rFonts w:ascii="仿宋" w:eastAsia="仿宋" w:hAnsi="仿宋" w:hint="eastAsia"/>
          <w:b/>
          <w:sz w:val="28"/>
          <w:szCs w:val="28"/>
        </w:rPr>
        <w:t xml:space="preserve"> </w:t>
      </w:r>
      <w:r>
        <w:rPr>
          <w:rFonts w:ascii="仿宋" w:eastAsia="仿宋" w:hAnsi="仿宋"/>
          <w:b/>
          <w:sz w:val="28"/>
          <w:szCs w:val="28"/>
        </w:rPr>
        <w:t xml:space="preserve">    </w:t>
      </w:r>
      <w:r>
        <w:rPr>
          <w:rFonts w:ascii="仿宋" w:eastAsia="仿宋" w:hAnsi="仿宋"/>
          <w:b/>
          <w:noProof/>
          <w:sz w:val="28"/>
          <w:szCs w:val="28"/>
        </w:rPr>
        <w:drawing>
          <wp:inline distT="0" distB="0" distL="0" distR="0" wp14:anchorId="2B9CDF35" wp14:editId="077A7341">
            <wp:extent cx="2181225" cy="21050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1225" cy="2105025"/>
                    </a:xfrm>
                    <a:prstGeom prst="rect">
                      <a:avLst/>
                    </a:prstGeom>
                    <a:noFill/>
                    <a:ln>
                      <a:noFill/>
                    </a:ln>
                  </pic:spPr>
                </pic:pic>
              </a:graphicData>
            </a:graphic>
          </wp:inline>
        </w:drawing>
      </w:r>
    </w:p>
    <w:p w14:paraId="1A8FA9D7" w14:textId="77777777" w:rsidR="001C4862" w:rsidRDefault="001C4862" w:rsidP="001C4862">
      <w:pPr>
        <w:rPr>
          <w:rFonts w:ascii="仿宋" w:eastAsia="仿宋" w:hAnsi="仿宋"/>
          <w:b/>
          <w:sz w:val="28"/>
          <w:szCs w:val="28"/>
          <w:u w:val="single"/>
        </w:rPr>
      </w:pPr>
      <w:r>
        <w:rPr>
          <w:rFonts w:ascii="仿宋" w:eastAsia="仿宋" w:hAnsi="仿宋" w:hint="eastAsia"/>
          <w:sz w:val="28"/>
          <w:szCs w:val="28"/>
        </w:rPr>
        <w:t>2</w:t>
      </w:r>
      <w:r>
        <w:rPr>
          <w:rFonts w:ascii="仿宋" w:eastAsia="仿宋" w:hAnsi="仿宋"/>
          <w:sz w:val="28"/>
          <w:szCs w:val="28"/>
        </w:rPr>
        <w:t xml:space="preserve">. </w:t>
      </w:r>
      <w:r>
        <w:rPr>
          <w:rFonts w:ascii="仿宋" w:eastAsia="仿宋" w:hAnsi="仿宋" w:hint="eastAsia"/>
          <w:sz w:val="28"/>
          <w:szCs w:val="28"/>
        </w:rPr>
        <w:t>点击“网上选考”，报名期间，考生可报考或取消报考题库课程，</w:t>
      </w:r>
      <w:r>
        <w:rPr>
          <w:rFonts w:ascii="仿宋" w:eastAsia="仿宋" w:hAnsi="仿宋" w:hint="eastAsia"/>
          <w:b/>
          <w:sz w:val="28"/>
          <w:szCs w:val="28"/>
          <w:u w:val="single"/>
        </w:rPr>
        <w:t>以最终选择为准。</w:t>
      </w:r>
    </w:p>
    <w:p w14:paraId="14736ACF" w14:textId="77777777" w:rsidR="001C4862" w:rsidRDefault="001C4862" w:rsidP="001C4862">
      <w:pPr>
        <w:ind w:firstLineChars="200" w:firstLine="562"/>
        <w:rPr>
          <w:rFonts w:ascii="仿宋" w:eastAsia="仿宋" w:hAnsi="仿宋"/>
          <w:b/>
          <w:bCs/>
          <w:color w:val="FF0000"/>
          <w:sz w:val="28"/>
          <w:szCs w:val="28"/>
        </w:rPr>
      </w:pPr>
      <w:r>
        <w:rPr>
          <w:rFonts w:ascii="仿宋" w:eastAsia="仿宋" w:hAnsi="仿宋" w:hint="eastAsia"/>
          <w:b/>
          <w:color w:val="FF0000"/>
          <w:sz w:val="28"/>
          <w:szCs w:val="28"/>
        </w:rPr>
        <w:t>请务必注意！！</w:t>
      </w:r>
      <w:r>
        <w:rPr>
          <w:rFonts w:ascii="仿宋" w:eastAsia="仿宋" w:hAnsi="仿宋" w:hint="eastAsia"/>
          <w:b/>
          <w:bCs/>
          <w:color w:val="FF0000"/>
          <w:sz w:val="28"/>
          <w:szCs w:val="28"/>
        </w:rPr>
        <w:t>逾期不再补报，也不得修改报考信息！！</w:t>
      </w:r>
    </w:p>
    <w:p w14:paraId="2AD5488A" w14:textId="1961BC45" w:rsidR="001C4862" w:rsidRDefault="001C4862" w:rsidP="001C4862">
      <w:pPr>
        <w:jc w:val="center"/>
        <w:rPr>
          <w:rFonts w:ascii="仿宋" w:eastAsia="仿宋" w:hAnsi="仿宋"/>
          <w:sz w:val="28"/>
          <w:szCs w:val="28"/>
        </w:rPr>
      </w:pPr>
      <w:r>
        <w:rPr>
          <w:noProof/>
          <w:sz w:val="28"/>
        </w:rPr>
        <mc:AlternateContent>
          <mc:Choice Requires="wps">
            <w:drawing>
              <wp:anchor distT="0" distB="0" distL="114300" distR="114300" simplePos="0" relativeHeight="251659264" behindDoc="0" locked="0" layoutInCell="1" allowOverlap="1" wp14:anchorId="3980CFA0" wp14:editId="7682F79A">
                <wp:simplePos x="0" y="0"/>
                <wp:positionH relativeFrom="column">
                  <wp:posOffset>2030730</wp:posOffset>
                </wp:positionH>
                <wp:positionV relativeFrom="paragraph">
                  <wp:posOffset>1041400</wp:posOffset>
                </wp:positionV>
                <wp:extent cx="809625" cy="228600"/>
                <wp:effectExtent l="0" t="0" r="28575" b="1905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228600"/>
                        </a:xfrm>
                        <a:prstGeom prst="rect">
                          <a:avLst/>
                        </a:prstGeom>
                        <a:noFill/>
                        <a:ln w="25400" cap="flat" cmpd="sng" algn="ctr">
                          <a:solidFill>
                            <a:srgbClr val="FF0000"/>
                          </a:solidFill>
                          <a:prstDash val="solid"/>
                          <a:miter lim="800000"/>
                        </a:ln>
                      </wps:spPr>
                      <wps:txbx>
                        <w:txbxContent>
                          <w:p w14:paraId="78C8E569" w14:textId="77777777" w:rsidR="001C4862" w:rsidRDefault="001C4862" w:rsidP="001C486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3980CFA0" id="矩形 25" o:spid="_x0000_s1026" style="position:absolute;left:0;text-align:left;margin-left:159.9pt;margin-top:82pt;width:63.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" filled="f" strokecolor="red" strokeweight="2pt">
                <v:path arrowok="t"/>
                <v:textbox>
                  <w:txbxContent>
                    <w:p w14:paraId="78C8E569" w14:textId="77777777" w:rsidR="001C4862" w:rsidRDefault="001C4862" w:rsidP="001C4862">
                      <w:pPr>
                        <w:jc w:val="center"/>
                      </w:pPr>
                    </w:p>
                  </w:txbxContent>
                </v:textbox>
              </v:rect>
            </w:pict>
          </mc:Fallback>
        </mc:AlternateContent>
      </w:r>
      <w:r>
        <w:rPr>
          <w:rFonts w:ascii="仿宋" w:eastAsia="仿宋" w:hAnsi="仿宋" w:hint="eastAsia"/>
          <w:sz w:val="28"/>
          <w:szCs w:val="28"/>
        </w:rPr>
        <w:t xml:space="preserve"> </w:t>
      </w:r>
      <w:r>
        <w:rPr>
          <w:rFonts w:ascii="仿宋" w:eastAsia="仿宋" w:hAnsi="仿宋"/>
          <w:noProof/>
          <w:sz w:val="28"/>
          <w:szCs w:val="28"/>
        </w:rPr>
        <w:drawing>
          <wp:inline distT="0" distB="0" distL="0" distR="0" wp14:anchorId="3C2BB18C" wp14:editId="59B3AFB6">
            <wp:extent cx="1628775" cy="2381250"/>
            <wp:effectExtent l="0" t="0" r="9525" b="0"/>
            <wp:docPr id="9" name="图片 9" descr="C:\Users\Q\AppData\Local\Temp\WeChat Files\7af84fcd1bbaf1892fa87ad894a4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C:\Users\Q\AppData\Local\Temp\WeChat Files\7af84fcd1bbaf1892fa87ad894a41e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8775" cy="2381250"/>
                    </a:xfrm>
                    <a:prstGeom prst="rect">
                      <a:avLst/>
                    </a:prstGeom>
                    <a:noFill/>
                    <a:ln>
                      <a:noFill/>
                    </a:ln>
                  </pic:spPr>
                </pic:pic>
              </a:graphicData>
            </a:graphic>
          </wp:inline>
        </w:drawing>
      </w:r>
    </w:p>
    <w:p w14:paraId="534C9898" w14:textId="77777777" w:rsidR="001C4862" w:rsidRDefault="001C4862" w:rsidP="001C4862">
      <w:pPr>
        <w:rPr>
          <w:rFonts w:ascii="仿宋" w:eastAsia="仿宋" w:hAnsi="仿宋"/>
          <w:sz w:val="28"/>
          <w:szCs w:val="28"/>
        </w:rPr>
      </w:pPr>
      <w:r>
        <w:rPr>
          <w:rFonts w:ascii="仿宋" w:eastAsia="仿宋" w:hAnsi="仿宋"/>
          <w:sz w:val="28"/>
          <w:szCs w:val="28"/>
        </w:rPr>
        <w:t>3.</w:t>
      </w:r>
      <w:r>
        <w:rPr>
          <w:rFonts w:hint="eastAsia"/>
        </w:rPr>
        <w:t xml:space="preserve"> </w:t>
      </w:r>
      <w:r>
        <w:rPr>
          <w:rFonts w:ascii="仿宋" w:eastAsia="仿宋" w:hAnsi="仿宋" w:hint="eastAsia"/>
          <w:sz w:val="28"/>
          <w:szCs w:val="28"/>
        </w:rPr>
        <w:t>阅读《中国人民大学同等学力题库课程考试考生诚信应试须知》及《诚信应试承诺书》，并点击《诚信应试承诺书》下方的“我承诺”按钮。</w:t>
      </w:r>
    </w:p>
    <w:p w14:paraId="3C86DD7B" w14:textId="35A1C4E4" w:rsidR="001C4862" w:rsidRDefault="001C4862" w:rsidP="001C4862">
      <w:pPr>
        <w:ind w:firstLineChars="200" w:firstLine="562"/>
        <w:jc w:val="center"/>
        <w:rPr>
          <w:rFonts w:ascii="仿宋" w:eastAsia="仿宋" w:hAnsi="仿宋"/>
          <w:b/>
          <w:sz w:val="28"/>
          <w:szCs w:val="28"/>
        </w:rPr>
      </w:pPr>
      <w:r>
        <w:rPr>
          <w:rFonts w:ascii="仿宋" w:eastAsia="仿宋" w:hAnsi="仿宋"/>
          <w:b/>
          <w:noProof/>
          <w:sz w:val="28"/>
          <w:szCs w:val="28"/>
        </w:rPr>
        <w:lastRenderedPageBreak/>
        <w:drawing>
          <wp:inline distT="0" distB="0" distL="0" distR="0" wp14:anchorId="734711A9" wp14:editId="1E7CD270">
            <wp:extent cx="1600200" cy="3000375"/>
            <wp:effectExtent l="0" t="0" r="0" b="9525"/>
            <wp:docPr id="8" name="图片 8" descr="C:\Users\Q\AppData\Local\Temp\WeChat Files\a1cbba64bfdc4cb12cea2d1a6620d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C:\Users\Q\AppData\Local\Temp\WeChat Files\a1cbba64bfdc4cb12cea2d1a6620d4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3000375"/>
                    </a:xfrm>
                    <a:prstGeom prst="rect">
                      <a:avLst/>
                    </a:prstGeom>
                    <a:noFill/>
                    <a:ln>
                      <a:noFill/>
                    </a:ln>
                  </pic:spPr>
                </pic:pic>
              </a:graphicData>
            </a:graphic>
          </wp:inline>
        </w:drawing>
      </w:r>
      <w:r>
        <w:rPr>
          <w:rFonts w:ascii="仿宋" w:eastAsia="仿宋" w:hAnsi="仿宋" w:hint="eastAsia"/>
          <w:b/>
          <w:sz w:val="28"/>
          <w:szCs w:val="28"/>
        </w:rPr>
        <w:t xml:space="preserve"> </w:t>
      </w:r>
      <w:r>
        <w:rPr>
          <w:rFonts w:ascii="仿宋" w:eastAsia="仿宋" w:hAnsi="仿宋"/>
          <w:b/>
          <w:sz w:val="28"/>
          <w:szCs w:val="28"/>
        </w:rPr>
        <w:t xml:space="preserve">   </w:t>
      </w:r>
      <w:r>
        <w:rPr>
          <w:rFonts w:ascii="仿宋" w:eastAsia="仿宋" w:hAnsi="仿宋"/>
          <w:b/>
          <w:noProof/>
          <w:sz w:val="28"/>
          <w:szCs w:val="28"/>
        </w:rPr>
        <w:drawing>
          <wp:inline distT="0" distB="0" distL="0" distR="0" wp14:anchorId="087D7D61" wp14:editId="49C96E63">
            <wp:extent cx="1562100" cy="3009900"/>
            <wp:effectExtent l="0" t="0" r="0" b="0"/>
            <wp:docPr id="7" name="图片 7" descr="C:\Users\Q\AppData\Local\Temp\WeChat Files\1c6c945a1096733316d992f6e9662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C:\Users\Q\AppData\Local\Temp\WeChat Files\1c6c945a1096733316d992f6e96621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3009900"/>
                    </a:xfrm>
                    <a:prstGeom prst="rect">
                      <a:avLst/>
                    </a:prstGeom>
                    <a:noFill/>
                    <a:ln>
                      <a:noFill/>
                    </a:ln>
                  </pic:spPr>
                </pic:pic>
              </a:graphicData>
            </a:graphic>
          </wp:inline>
        </w:drawing>
      </w:r>
    </w:p>
    <w:p w14:paraId="1CEB7E7E" w14:textId="77777777" w:rsidR="001C4862" w:rsidRDefault="001C4862" w:rsidP="001C4862">
      <w:pPr>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报考题库课程。</w:t>
      </w:r>
    </w:p>
    <w:p w14:paraId="11607434" w14:textId="77777777" w:rsidR="001C4862" w:rsidRDefault="001C4862" w:rsidP="001C4862">
      <w:pPr>
        <w:rPr>
          <w:rFonts w:ascii="仿宋" w:eastAsia="仿宋" w:hAnsi="仿宋"/>
          <w:sz w:val="28"/>
          <w:szCs w:val="28"/>
        </w:rPr>
      </w:pPr>
      <w:r>
        <w:rPr>
          <w:rFonts w:ascii="仿宋" w:eastAsia="仿宋" w:hAnsi="仿宋" w:hint="eastAsia"/>
          <w:sz w:val="28"/>
          <w:szCs w:val="28"/>
        </w:rPr>
        <w:t>（1）选择考试地点：</w:t>
      </w:r>
    </w:p>
    <w:p w14:paraId="3C56ACDB" w14:textId="52F54B9F" w:rsidR="001C4862" w:rsidRDefault="001C4862" w:rsidP="001C4862">
      <w:pPr>
        <w:jc w:val="center"/>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1312" behindDoc="0" locked="0" layoutInCell="1" allowOverlap="1" wp14:anchorId="1DA9F090" wp14:editId="21BFB7A7">
                <wp:simplePos x="0" y="0"/>
                <wp:positionH relativeFrom="column">
                  <wp:posOffset>3439795</wp:posOffset>
                </wp:positionH>
                <wp:positionV relativeFrom="paragraph">
                  <wp:posOffset>1236345</wp:posOffset>
                </wp:positionV>
                <wp:extent cx="514350" cy="371475"/>
                <wp:effectExtent l="19050" t="19050" r="19050" b="2857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3714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27AF43C" id="矩形 24" o:spid="_x0000_s1026" style="position:absolute;left:0;text-align:left;margin-left:270.85pt;margin-top:97.35pt;width:40.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" filled="f" strokecolor="red" strokeweight="2.25pt">
                <v:path arrowok="t"/>
              </v:rect>
            </w:pict>
          </mc:Fallback>
        </mc:AlternateContent>
      </w:r>
      <w:r>
        <w:rPr>
          <w:rFonts w:ascii="仿宋" w:eastAsia="仿宋" w:hAnsi="仿宋"/>
          <w:noProof/>
          <w:sz w:val="28"/>
          <w:szCs w:val="28"/>
        </w:rPr>
        <w:drawing>
          <wp:inline distT="0" distB="0" distL="0" distR="0" wp14:anchorId="513FA4D0" wp14:editId="753FC954">
            <wp:extent cx="2438400" cy="16097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400" cy="1609725"/>
                    </a:xfrm>
                    <a:prstGeom prst="rect">
                      <a:avLst/>
                    </a:prstGeom>
                    <a:noFill/>
                    <a:ln>
                      <a:noFill/>
                    </a:ln>
                  </pic:spPr>
                </pic:pic>
              </a:graphicData>
            </a:graphic>
          </wp:inline>
        </w:drawing>
      </w:r>
    </w:p>
    <w:p w14:paraId="64322FB6" w14:textId="77777777" w:rsidR="001C4862" w:rsidRDefault="001C4862" w:rsidP="001C4862">
      <w:pPr>
        <w:rPr>
          <w:rFonts w:ascii="仿宋" w:eastAsia="仿宋" w:hAnsi="仿宋"/>
          <w:sz w:val="28"/>
          <w:szCs w:val="28"/>
        </w:rPr>
      </w:pPr>
      <w:r>
        <w:rPr>
          <w:rFonts w:ascii="仿宋" w:eastAsia="仿宋" w:hAnsi="仿宋" w:hint="eastAsia"/>
          <w:sz w:val="28"/>
          <w:szCs w:val="28"/>
        </w:rPr>
        <w:t>（2）选择报考的题库课程科目：</w:t>
      </w:r>
    </w:p>
    <w:p w14:paraId="745D575E" w14:textId="12921C44" w:rsidR="001C4862" w:rsidRDefault="001C4862" w:rsidP="001C4862">
      <w:pPr>
        <w:jc w:val="center"/>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1B7E8A13" wp14:editId="58AA2674">
                <wp:simplePos x="0" y="0"/>
                <wp:positionH relativeFrom="column">
                  <wp:posOffset>3420745</wp:posOffset>
                </wp:positionH>
                <wp:positionV relativeFrom="paragraph">
                  <wp:posOffset>1219200</wp:posOffset>
                </wp:positionV>
                <wp:extent cx="514350" cy="371475"/>
                <wp:effectExtent l="19050" t="19050" r="19050" b="2857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3714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FFACEC5" id="矩形 30" o:spid="_x0000_s1026" style="position:absolute;left:0;text-align:left;margin-left:269.35pt;margin-top:96pt;width:40.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" filled="f" strokecolor="red" strokeweight="2.25pt">
                <v:path arrowok="t"/>
              </v:rect>
            </w:pict>
          </mc:Fallback>
        </mc:AlternateContent>
      </w:r>
      <w:r>
        <w:rPr>
          <w:rFonts w:ascii="仿宋" w:eastAsia="仿宋" w:hAnsi="仿宋"/>
          <w:noProof/>
          <w:sz w:val="28"/>
          <w:szCs w:val="28"/>
        </w:rPr>
        <w:drawing>
          <wp:inline distT="0" distB="0" distL="0" distR="0" wp14:anchorId="11A2B0B5" wp14:editId="2D8B0CD4">
            <wp:extent cx="2238375" cy="24384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8375" cy="2438400"/>
                    </a:xfrm>
                    <a:prstGeom prst="rect">
                      <a:avLst/>
                    </a:prstGeom>
                    <a:noFill/>
                    <a:ln>
                      <a:noFill/>
                    </a:ln>
                  </pic:spPr>
                </pic:pic>
              </a:graphicData>
            </a:graphic>
          </wp:inline>
        </w:drawing>
      </w:r>
    </w:p>
    <w:p w14:paraId="3BEDB3D3" w14:textId="77777777" w:rsidR="001C4862" w:rsidRDefault="001C4862" w:rsidP="001C4862">
      <w:pPr>
        <w:jc w:val="center"/>
        <w:rPr>
          <w:rFonts w:ascii="仿宋" w:eastAsia="仿宋" w:hAnsi="仿宋"/>
          <w:sz w:val="28"/>
          <w:szCs w:val="28"/>
        </w:rPr>
      </w:pPr>
    </w:p>
    <w:p w14:paraId="2918771A" w14:textId="77777777" w:rsidR="001C4862" w:rsidRDefault="001C4862" w:rsidP="001C4862">
      <w:pPr>
        <w:jc w:val="left"/>
        <w:rPr>
          <w:rFonts w:ascii="仿宋" w:eastAsia="仿宋" w:hAnsi="仿宋"/>
          <w:sz w:val="28"/>
          <w:szCs w:val="28"/>
        </w:rPr>
      </w:pPr>
      <w:r>
        <w:rPr>
          <w:rFonts w:ascii="仿宋" w:eastAsia="仿宋" w:hAnsi="仿宋" w:hint="eastAsia"/>
          <w:sz w:val="28"/>
          <w:szCs w:val="28"/>
        </w:rPr>
        <w:t>（3）点击“查看我的选考课程”，查看报考科目。</w:t>
      </w:r>
    </w:p>
    <w:p w14:paraId="2A9DE4EE" w14:textId="77777777" w:rsidR="001C4862" w:rsidRDefault="001C4862" w:rsidP="001C4862">
      <w:pPr>
        <w:ind w:firstLineChars="200" w:firstLine="562"/>
        <w:jc w:val="left"/>
        <w:rPr>
          <w:rFonts w:ascii="仿宋" w:eastAsia="仿宋" w:hAnsi="仿宋"/>
          <w:b/>
          <w:color w:val="FF0000"/>
          <w:sz w:val="28"/>
          <w:szCs w:val="28"/>
        </w:rPr>
      </w:pPr>
      <w:r>
        <w:rPr>
          <w:rFonts w:ascii="仿宋" w:eastAsia="仿宋" w:hAnsi="仿宋" w:hint="eastAsia"/>
          <w:b/>
          <w:color w:val="FF0000"/>
          <w:sz w:val="28"/>
          <w:szCs w:val="28"/>
        </w:rPr>
        <w:t>注意：请务必查看已经报考的科目是否成功！</w:t>
      </w:r>
    </w:p>
    <w:p w14:paraId="0664590E" w14:textId="0D4EA479" w:rsidR="001C4862" w:rsidRDefault="001C4862" w:rsidP="001C4862">
      <w:pPr>
        <w:jc w:val="center"/>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3360" behindDoc="0" locked="0" layoutInCell="1" allowOverlap="1" wp14:anchorId="6083B27F" wp14:editId="15162323">
                <wp:simplePos x="0" y="0"/>
                <wp:positionH relativeFrom="column">
                  <wp:posOffset>2048510</wp:posOffset>
                </wp:positionH>
                <wp:positionV relativeFrom="paragraph">
                  <wp:posOffset>706755</wp:posOffset>
                </wp:positionV>
                <wp:extent cx="1419225" cy="371475"/>
                <wp:effectExtent l="19050" t="19050" r="28575" b="28575"/>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37147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BD45637" id="矩形 32" o:spid="_x0000_s1026" style="position:absolute;left:0;text-align:left;margin-left:161.3pt;margin-top:55.65pt;width:111.7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" filled="f" strokecolor="red" strokeweight="2.25pt">
                <v:path arrowok="t"/>
              </v:rect>
            </w:pict>
          </mc:Fallback>
        </mc:AlternateContent>
      </w:r>
      <w:r>
        <w:rPr>
          <w:rFonts w:ascii="仿宋" w:eastAsia="仿宋" w:hAnsi="仿宋"/>
          <w:noProof/>
          <w:sz w:val="28"/>
          <w:szCs w:val="28"/>
        </w:rPr>
        <w:drawing>
          <wp:inline distT="0" distB="0" distL="0" distR="0" wp14:anchorId="2961CDDF" wp14:editId="3D4C7170">
            <wp:extent cx="3276600" cy="21621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6600" cy="2162175"/>
                    </a:xfrm>
                    <a:prstGeom prst="rect">
                      <a:avLst/>
                    </a:prstGeom>
                    <a:noFill/>
                    <a:ln>
                      <a:noFill/>
                    </a:ln>
                  </pic:spPr>
                </pic:pic>
              </a:graphicData>
            </a:graphic>
          </wp:inline>
        </w:drawing>
      </w:r>
    </w:p>
    <w:p w14:paraId="52B9125A" w14:textId="77777777" w:rsidR="001C4862" w:rsidRDefault="001C4862" w:rsidP="001C4862">
      <w:pPr>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取消报考题库课程。</w:t>
      </w:r>
    </w:p>
    <w:p w14:paraId="2101DD3D" w14:textId="77777777" w:rsidR="001C4862" w:rsidRDefault="001C4862" w:rsidP="001C4862">
      <w:pPr>
        <w:jc w:val="left"/>
        <w:rPr>
          <w:rFonts w:ascii="仿宋" w:eastAsia="仿宋" w:hAnsi="仿宋"/>
          <w:sz w:val="28"/>
          <w:szCs w:val="28"/>
        </w:rPr>
      </w:pPr>
      <w:r>
        <w:rPr>
          <w:rFonts w:ascii="仿宋" w:eastAsia="仿宋" w:hAnsi="仿宋" w:hint="eastAsia"/>
          <w:sz w:val="28"/>
          <w:szCs w:val="28"/>
        </w:rPr>
        <w:t>可点击“取消报考”，进行题库课程考试的取消报名操作：</w:t>
      </w:r>
    </w:p>
    <w:p w14:paraId="5F913F21" w14:textId="4EDB9297" w:rsidR="001C4862" w:rsidRDefault="001C4862" w:rsidP="001C4862">
      <w:pPr>
        <w:ind w:firstLineChars="200" w:firstLine="56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5408" behindDoc="0" locked="0" layoutInCell="1" allowOverlap="1" wp14:anchorId="3763A9CC" wp14:editId="31C432BF">
                <wp:simplePos x="0" y="0"/>
                <wp:positionH relativeFrom="column">
                  <wp:posOffset>3174365</wp:posOffset>
                </wp:positionH>
                <wp:positionV relativeFrom="paragraph">
                  <wp:posOffset>1974215</wp:posOffset>
                </wp:positionV>
                <wp:extent cx="600075" cy="314325"/>
                <wp:effectExtent l="19050" t="19050" r="28575" b="28575"/>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31432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2303F0C" id="矩形 37" o:spid="_x0000_s1026" style="position:absolute;left:0;text-align:left;margin-left:249.95pt;margin-top:155.45pt;width:47.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" filled="f" strokecolor="red" strokeweight="2.25pt">
                <v:path arrowok="t"/>
              </v:rect>
            </w:pict>
          </mc:Fallback>
        </mc:AlternateContent>
      </w:r>
      <w:r>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0575D406" wp14:editId="0EC8C469">
                <wp:simplePos x="0" y="0"/>
                <wp:positionH relativeFrom="column">
                  <wp:posOffset>382270</wp:posOffset>
                </wp:positionH>
                <wp:positionV relativeFrom="paragraph">
                  <wp:posOffset>792480</wp:posOffset>
                </wp:positionV>
                <wp:extent cx="600075" cy="314325"/>
                <wp:effectExtent l="19050" t="19050" r="28575" b="28575"/>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314325"/>
                        </a:xfrm>
                        <a:prstGeom prst="rect">
                          <a:avLst/>
                        </a:prstGeom>
                        <a:noFill/>
                        <a:ln w="28575" cap="flat" cmpd="sng" algn="ctr">
                          <a:solidFill>
                            <a:srgbClr val="FF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2CE95B5" id="矩形 33" o:spid="_x0000_s1026" style="position:absolute;left:0;text-align:left;margin-left:30.1pt;margin-top:62.4pt;width:47.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" filled="f" strokecolor="red" strokeweight="2.25pt">
                <v:path arrowok="t"/>
              </v:rect>
            </w:pict>
          </mc:Fallback>
        </mc:AlternateContent>
      </w:r>
      <w:r>
        <w:rPr>
          <w:rFonts w:ascii="仿宋" w:eastAsia="仿宋" w:hAnsi="仿宋"/>
          <w:noProof/>
          <w:sz w:val="28"/>
          <w:szCs w:val="28"/>
        </w:rPr>
        <w:drawing>
          <wp:inline distT="0" distB="0" distL="0" distR="0" wp14:anchorId="2823ADBE" wp14:editId="1C19FAAF">
            <wp:extent cx="1943100" cy="25622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3100" cy="2562225"/>
                    </a:xfrm>
                    <a:prstGeom prst="rect">
                      <a:avLst/>
                    </a:prstGeom>
                    <a:noFill/>
                    <a:ln>
                      <a:noFill/>
                    </a:ln>
                  </pic:spPr>
                </pic:pic>
              </a:graphicData>
            </a:graphic>
          </wp:inline>
        </w:drawing>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noProof/>
          <w:sz w:val="28"/>
          <w:szCs w:val="28"/>
        </w:rPr>
        <w:drawing>
          <wp:inline distT="0" distB="0" distL="0" distR="0" wp14:anchorId="7BCD21AB" wp14:editId="123A2D7C">
            <wp:extent cx="2124075" cy="25336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4075" cy="2533650"/>
                    </a:xfrm>
                    <a:prstGeom prst="rect">
                      <a:avLst/>
                    </a:prstGeom>
                    <a:noFill/>
                    <a:ln>
                      <a:noFill/>
                    </a:ln>
                  </pic:spPr>
                </pic:pic>
              </a:graphicData>
            </a:graphic>
          </wp:inline>
        </w:drawing>
      </w:r>
    </w:p>
    <w:p w14:paraId="622FCA40" w14:textId="77777777" w:rsidR="001C4862" w:rsidRDefault="001C4862" w:rsidP="001C4862">
      <w:pPr>
        <w:jc w:val="left"/>
        <w:rPr>
          <w:rFonts w:ascii="仿宋" w:eastAsia="仿宋" w:hAnsi="仿宋"/>
          <w:sz w:val="28"/>
          <w:szCs w:val="28"/>
        </w:rPr>
      </w:pPr>
      <w:r>
        <w:rPr>
          <w:rFonts w:ascii="仿宋" w:eastAsia="仿宋" w:hAnsi="仿宋" w:hint="eastAsia"/>
          <w:sz w:val="28"/>
          <w:szCs w:val="28"/>
        </w:rPr>
        <w:t>取消报考成功：</w:t>
      </w:r>
    </w:p>
    <w:p w14:paraId="5E6EDD5A" w14:textId="4D362ABA" w:rsidR="001C4862" w:rsidRDefault="001C4862" w:rsidP="001C4862">
      <w:pPr>
        <w:ind w:firstLineChars="200" w:firstLine="560"/>
        <w:jc w:val="left"/>
        <w:rPr>
          <w:rFonts w:ascii="仿宋" w:eastAsia="仿宋" w:hAnsi="仿宋"/>
          <w:sz w:val="28"/>
          <w:szCs w:val="28"/>
        </w:rPr>
      </w:pPr>
      <w:r>
        <w:rPr>
          <w:rFonts w:ascii="仿宋" w:eastAsia="仿宋" w:hAnsi="仿宋"/>
          <w:noProof/>
          <w:sz w:val="28"/>
          <w:szCs w:val="28"/>
        </w:rPr>
        <w:lastRenderedPageBreak/>
        <w:drawing>
          <wp:inline distT="0" distB="0" distL="0" distR="0" wp14:anchorId="0791A08D" wp14:editId="3C56137B">
            <wp:extent cx="2114550" cy="1943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14550" cy="1943100"/>
                    </a:xfrm>
                    <a:prstGeom prst="rect">
                      <a:avLst/>
                    </a:prstGeom>
                    <a:noFill/>
                    <a:ln>
                      <a:noFill/>
                    </a:ln>
                  </pic:spPr>
                </pic:pic>
              </a:graphicData>
            </a:graphic>
          </wp:inline>
        </w:drawing>
      </w:r>
    </w:p>
    <w:p w14:paraId="0973C1C0" w14:textId="77777777" w:rsidR="00DC01E3" w:rsidRPr="001C4862" w:rsidRDefault="00DC01E3" w:rsidP="001C4862"/>
    <w:sectPr w:rsidR="00DC01E3" w:rsidRPr="001C4862">
      <w:pgSz w:w="11906" w:h="16838"/>
      <w:pgMar w:top="1374" w:right="1588" w:bottom="1824"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8E10C" w14:textId="77777777" w:rsidR="008F58F6" w:rsidRDefault="008F58F6" w:rsidP="001C4862">
      <w:r>
        <w:separator/>
      </w:r>
    </w:p>
  </w:endnote>
  <w:endnote w:type="continuationSeparator" w:id="0">
    <w:p w14:paraId="0FA90269" w14:textId="77777777" w:rsidR="008F58F6" w:rsidRDefault="008F58F6" w:rsidP="001C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CEDE" w14:textId="77777777" w:rsidR="008F58F6" w:rsidRDefault="008F58F6" w:rsidP="001C4862">
      <w:r>
        <w:separator/>
      </w:r>
    </w:p>
  </w:footnote>
  <w:footnote w:type="continuationSeparator" w:id="0">
    <w:p w14:paraId="38AC5FA4" w14:textId="77777777" w:rsidR="008F58F6" w:rsidRDefault="008F58F6" w:rsidP="001C4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10E10"/>
    <w:multiLevelType w:val="singleLevel"/>
    <w:tmpl w:val="58A10E10"/>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E3"/>
    <w:rsid w:val="001C4862"/>
    <w:rsid w:val="008F58F6"/>
    <w:rsid w:val="00DC0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E64C38-96DA-4D7F-9EBD-912E8D9B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48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48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C4862"/>
    <w:rPr>
      <w:sz w:val="18"/>
      <w:szCs w:val="18"/>
    </w:rPr>
  </w:style>
  <w:style w:type="paragraph" w:styleId="a5">
    <w:name w:val="footer"/>
    <w:basedOn w:val="a"/>
    <w:link w:val="a6"/>
    <w:uiPriority w:val="99"/>
    <w:unhideWhenUsed/>
    <w:rsid w:val="001C4862"/>
    <w:pPr>
      <w:tabs>
        <w:tab w:val="center" w:pos="4153"/>
        <w:tab w:val="right" w:pos="8306"/>
      </w:tabs>
      <w:snapToGrid w:val="0"/>
      <w:jc w:val="left"/>
    </w:pPr>
    <w:rPr>
      <w:sz w:val="18"/>
      <w:szCs w:val="18"/>
    </w:rPr>
  </w:style>
  <w:style w:type="character" w:customStyle="1" w:styleId="a6">
    <w:name w:val="页脚 字符"/>
    <w:basedOn w:val="a0"/>
    <w:link w:val="a5"/>
    <w:uiPriority w:val="99"/>
    <w:rsid w:val="001C4862"/>
    <w:rPr>
      <w:sz w:val="18"/>
      <w:szCs w:val="18"/>
    </w:rPr>
  </w:style>
  <w:style w:type="character" w:styleId="a7">
    <w:name w:val="Hyperlink"/>
    <w:uiPriority w:val="99"/>
    <w:unhideWhenUsed/>
    <w:qFormat/>
    <w:rsid w:val="001C48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tdxl.ruc.edu.cn/sswap/wall/logi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大王</dc:creator>
  <cp:keywords/>
  <dc:description/>
  <cp:lastModifiedBy>大王</cp:lastModifiedBy>
  <cp:revision>2</cp:revision>
  <dcterms:created xsi:type="dcterms:W3CDTF">2024-02-27T07:28:00Z</dcterms:created>
  <dcterms:modified xsi:type="dcterms:W3CDTF">2024-02-27T07:28:00Z</dcterms:modified>
</cp:coreProperties>
</file>